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D9728F" w:rsidP="00324BF9">
      <w:pPr>
        <w:rPr>
          <w:rFonts w:ascii="Pragmatica" w:hAnsi="Pragmatica"/>
          <w:b/>
          <w:sz w:val="28"/>
          <w:szCs w:val="28"/>
        </w:rPr>
      </w:pPr>
      <w:r w:rsidRPr="00D9728F">
        <w:rPr>
          <w:rFonts w:ascii="Pragmatica" w:hAnsi="Pragmatica"/>
          <w:b/>
          <w:sz w:val="28"/>
          <w:szCs w:val="28"/>
        </w:rPr>
        <w:t>Îöåíêà ñîñòîÿíèÿ ïðèïîâåðõíîñòíûõ õðàíèëèù ðàäèîàêòèâíûõ îòõîäîâ ñ ðàçíûì ñðîêîì ýêñïëóàòàöèè</w:t>
      </w:r>
      <w:r w:rsidR="00F1515D" w:rsidRPr="00F1515D">
        <w:rPr>
          <w:rFonts w:ascii="Pragmatica" w:hAnsi="Pragmatica"/>
          <w:b/>
          <w:sz w:val="28"/>
          <w:szCs w:val="28"/>
        </w:rPr>
        <w:t xml:space="preserve">                                                                                                      </w:t>
      </w:r>
    </w:p>
    <w:p w:rsidR="00D9728F" w:rsidRPr="00D9728F" w:rsidRDefault="00D9728F" w:rsidP="00D9728F">
      <w:pPr>
        <w:rPr>
          <w:rFonts w:ascii="Pragmatica" w:hAnsi="Pragmatica"/>
        </w:rPr>
      </w:pPr>
      <w:r w:rsidRPr="00D9728F">
        <w:rPr>
          <w:rFonts w:ascii="Pragmatica" w:hAnsi="Pragmatica"/>
        </w:rPr>
        <w:t xml:space="preserve">Ã.Â.Òèííèêîâ (ì.í.ñ.), Ò.Í.Ëàùåíîâà (ä.á.í., ê.õèì.í., çàì.äèðåêò.) – </w:t>
      </w:r>
      <w:r w:rsidR="00F8249E">
        <w:rPr>
          <w:rFonts w:ascii="Pragmatica" w:hAnsi="Pragmatica"/>
          <w:lang w:val="en-US"/>
        </w:rPr>
        <w:t xml:space="preserve">   </w:t>
      </w:r>
      <w:bookmarkStart w:id="0" w:name="_GoBack"/>
      <w:bookmarkEnd w:id="0"/>
      <w:r>
        <w:rPr>
          <w:rFonts w:ascii="Pragmatica" w:hAnsi="Pragmatica"/>
        </w:rPr>
        <w:t xml:space="preserve">         </w:t>
      </w:r>
      <w:r w:rsidRPr="00D9728F">
        <w:rPr>
          <w:rFonts w:ascii="Pragmatica" w:hAnsi="Pragmatica"/>
        </w:rPr>
        <w:t>ÔÃÓÏ «ÐÀÄÎÍ», ã.Ìîñêâà.</w:t>
      </w:r>
    </w:p>
    <w:p w:rsidR="00D9728F" w:rsidRPr="00464A31" w:rsidRDefault="00D9728F" w:rsidP="00D9728F">
      <w:pPr>
        <w:rPr>
          <w:rFonts w:ascii="Pragmatica" w:hAnsi="Pragmatica"/>
        </w:rPr>
      </w:pPr>
      <w:r w:rsidRPr="00D9728F">
        <w:rPr>
          <w:rFonts w:ascii="Pragmatica" w:hAnsi="Pragmatica"/>
        </w:rPr>
        <w:t xml:space="preserve">Êîíòàêòû: òåë.: +7 (495) 708-89-88; e-mail: </w:t>
      </w:r>
      <w:hyperlink r:id="rId6" w:history="1">
        <w:r w:rsidRPr="001B6BD5">
          <w:rPr>
            <w:rStyle w:val="a3"/>
            <w:rFonts w:ascii="Pragmatica" w:hAnsi="Pragmatica"/>
          </w:rPr>
          <w:t>TinnikovGV@yandex.ru</w:t>
        </w:r>
      </w:hyperlink>
      <w:r w:rsidRPr="00D9728F">
        <w:rPr>
          <w:rFonts w:ascii="Pragmatica" w:hAnsi="Pragmatica"/>
        </w:rPr>
        <w:t>.</w:t>
      </w:r>
    </w:p>
    <w:p w:rsidR="00D9728F" w:rsidRPr="00D9728F" w:rsidRDefault="008042D6" w:rsidP="00D9728F">
      <w:pPr>
        <w:rPr>
          <w:rFonts w:ascii="Pragmatica" w:hAnsi="Pragmatica"/>
          <w:sz w:val="19"/>
          <w:szCs w:val="19"/>
        </w:rPr>
      </w:pPr>
      <w:r w:rsidRPr="00F1515D">
        <w:rPr>
          <w:rFonts w:ascii="Pragmatica" w:hAnsi="Pragmatica"/>
          <w:sz w:val="19"/>
          <w:szCs w:val="19"/>
          <w:u w:val="single"/>
        </w:rPr>
        <w:t>Аннотация</w:t>
      </w:r>
      <w:r w:rsidRPr="00A17891">
        <w:rPr>
          <w:rFonts w:ascii="Pragmatica" w:hAnsi="Pragmatica"/>
          <w:sz w:val="19"/>
          <w:szCs w:val="19"/>
          <w:u w:val="single"/>
        </w:rPr>
        <w:t>.</w:t>
      </w:r>
      <w:r w:rsidRPr="00A17891">
        <w:rPr>
          <w:rFonts w:ascii="Pragmatica" w:hAnsi="Pragmatica"/>
          <w:sz w:val="19"/>
          <w:szCs w:val="19"/>
        </w:rPr>
        <w:t xml:space="preserve"> </w:t>
      </w:r>
      <w:r w:rsidR="00D9728F" w:rsidRPr="00D9728F">
        <w:rPr>
          <w:rFonts w:ascii="Pragmatica" w:hAnsi="Pragmatica"/>
          <w:sz w:val="19"/>
          <w:szCs w:val="19"/>
        </w:rPr>
        <w:t>Â ðàáîòå ïðîâåäåíà îöåíêà ñîñòîÿíèÿ ïðèïîâåðõíîñòíûõ õðàíèëèù ðàäèîàêòèâíûõ îòõîäîâ ñ ðàçíûì ñðîêîì ýêñïëóàòàöèè ïî ãåîõèìè÷åñêèì ïîêàçàòåëÿì ãðóíòîâîé âîäû áëèæíåé çîíû. Âûÿâëåíû çàêîíîìåðíîñòè èçìåíåíèÿ ãåîõèìè÷åñêèõ ïîêàçàòåëåé ãðóíòîâîé âîäû áëèæíåé çîíû îò ñðîêà ýêñïëóàòàöèè õðàíèëèù. Ïîêàçàíû çàêîíîìåðíîñòè ðàñïðîñòðàíåíèÿ òåõíîãåííîãî çàãðÿçíåíèÿ â áëèæíåé çîíå ïðèïîâåðõíîñòíûõ õðàíèëèù ðàäèîàêòèâíûõ îòõîäîâ ñ òå÷åíèåì âðåìåíè.</w:t>
      </w:r>
    </w:p>
    <w:p w:rsidR="00D9728F" w:rsidRPr="00A17891" w:rsidRDefault="00D9728F" w:rsidP="00D9728F">
      <w:pPr>
        <w:rPr>
          <w:rFonts w:ascii="Pragmatica" w:hAnsi="Pragmatica"/>
          <w:sz w:val="18"/>
          <w:szCs w:val="18"/>
        </w:rPr>
      </w:pPr>
      <w:r w:rsidRPr="006871D9">
        <w:rPr>
          <w:rFonts w:ascii="Pragmatica" w:hAnsi="Pragmatica"/>
          <w:sz w:val="19"/>
          <w:szCs w:val="19"/>
          <w:u w:val="single"/>
        </w:rPr>
        <w:t>Êëþ÷åâûå ñëîâà:</w:t>
      </w:r>
      <w:r w:rsidRPr="00D9728F">
        <w:rPr>
          <w:rFonts w:ascii="Pragmatica" w:hAnsi="Pragmatica"/>
          <w:sz w:val="19"/>
          <w:szCs w:val="19"/>
        </w:rPr>
        <w:t xml:space="preserve"> ïðèïîâåðõíîñòíûå õðàíèëèùà ðàäèîàêòèâíûõ îòõîäîâ, èíæåíåðíûå áàðüåðû, áëèæíÿÿ çîíà, ãðóíòîâàÿ âîäà, óäåëüíàÿ àêòèâíîñòü Cs-137, ãåîõèìè÷åñêàÿ îáñòàíîâêà.</w:t>
      </w:r>
    </w:p>
    <w:p w:rsidR="00D34130" w:rsidRPr="00A17891" w:rsidRDefault="00D34130" w:rsidP="00D34130">
      <w:pPr>
        <w:rPr>
          <w:rFonts w:ascii="Pragmatica" w:hAnsi="Pragmatica"/>
          <w:sz w:val="18"/>
          <w:szCs w:val="18"/>
        </w:rPr>
      </w:pPr>
    </w:p>
    <w:p w:rsidR="00A17891" w:rsidRPr="00A17891" w:rsidRDefault="00D9728F" w:rsidP="00D9728F">
      <w:pPr>
        <w:rPr>
          <w:rFonts w:ascii="Pragmatica" w:hAnsi="Pragmatica"/>
          <w:b/>
          <w:sz w:val="28"/>
          <w:szCs w:val="28"/>
          <w:lang w:val="en-US"/>
        </w:rPr>
      </w:pPr>
      <w:r w:rsidRPr="00D9728F">
        <w:rPr>
          <w:rFonts w:ascii="Pragmatica" w:hAnsi="Pragmatica"/>
          <w:b/>
          <w:sz w:val="28"/>
          <w:szCs w:val="28"/>
          <w:lang w:val="en-US"/>
        </w:rPr>
        <w:t>The State Estimate of the Near-Surface Radioactive Waste Storages with the Different Service Life</w:t>
      </w:r>
    </w:p>
    <w:p w:rsidR="00D9728F" w:rsidRPr="00D9728F" w:rsidRDefault="00D9728F" w:rsidP="00D9728F">
      <w:pPr>
        <w:rPr>
          <w:rFonts w:ascii="Pragmatica" w:hAnsi="Pragmatica"/>
          <w:lang w:val="en-US"/>
        </w:rPr>
      </w:pPr>
      <w:r w:rsidRPr="00D9728F">
        <w:rPr>
          <w:rFonts w:ascii="Pragmatica" w:hAnsi="Pragmatica"/>
          <w:lang w:val="en-US"/>
        </w:rPr>
        <w:t>Tinnikov Gavril, Lashchenova Tatiana (FSUE «Radon», Moscow, Russia)</w:t>
      </w:r>
    </w:p>
    <w:p w:rsidR="00D9728F" w:rsidRPr="00D9728F" w:rsidRDefault="00D9728F" w:rsidP="00D9728F">
      <w:pPr>
        <w:rPr>
          <w:rFonts w:ascii="Pragmatica" w:hAnsi="Pragmatica"/>
          <w:sz w:val="19"/>
          <w:szCs w:val="19"/>
          <w:lang w:val="en-US"/>
        </w:rPr>
      </w:pPr>
      <w:r w:rsidRPr="00D9728F">
        <w:rPr>
          <w:rFonts w:ascii="Pragmatica" w:hAnsi="Pragmatica"/>
          <w:sz w:val="19"/>
          <w:szCs w:val="19"/>
          <w:u w:val="single"/>
          <w:lang w:val="en-US"/>
        </w:rPr>
        <w:t>Abstract.</w:t>
      </w:r>
      <w:r w:rsidRPr="00D9728F">
        <w:rPr>
          <w:rFonts w:ascii="Pragmatica" w:hAnsi="Pragmatica"/>
          <w:sz w:val="19"/>
          <w:szCs w:val="19"/>
          <w:lang w:val="en-US"/>
        </w:rPr>
        <w:t xml:space="preserve"> The state estimate of the near-surface radioactive waste storages with the different service life according to the geochemical showings of the ground water of the near zone is carried out in this work. It is revealed that the geochemical showings of the ground water of the near zone change depending on the service life of the storages. The regularities of expansion of technogenic pollution in the near zone of the near-surface radioactive waste storages with time are showed.</w:t>
      </w:r>
    </w:p>
    <w:p w:rsidR="00657896" w:rsidRPr="00F1515D" w:rsidRDefault="00D9728F" w:rsidP="00D9728F">
      <w:pPr>
        <w:rPr>
          <w:rFonts w:ascii="Pragmatica" w:hAnsi="Pragmatica"/>
          <w:sz w:val="19"/>
          <w:szCs w:val="19"/>
          <w:lang w:val="en-US"/>
        </w:rPr>
      </w:pPr>
      <w:r w:rsidRPr="00D9728F">
        <w:rPr>
          <w:rFonts w:ascii="Pragmatica" w:hAnsi="Pragmatica"/>
          <w:sz w:val="19"/>
          <w:szCs w:val="19"/>
          <w:u w:val="single"/>
          <w:lang w:val="en-US"/>
        </w:rPr>
        <w:t>Key words:</w:t>
      </w:r>
      <w:r w:rsidRPr="00D9728F">
        <w:rPr>
          <w:rFonts w:ascii="Pragmatica" w:hAnsi="Pragmatica"/>
          <w:sz w:val="19"/>
          <w:szCs w:val="19"/>
          <w:lang w:val="en-US"/>
        </w:rPr>
        <w:t xml:space="preserve"> near-surface radioactive waste storages, engineering barriers, near zone, ground water, specific activity of Cs-137, geochemical situation.</w:t>
      </w:r>
    </w:p>
    <w:sectPr w:rsidR="00657896" w:rsidRPr="00F1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1F7B66"/>
    <w:rsid w:val="00324BF9"/>
    <w:rsid w:val="00374674"/>
    <w:rsid w:val="00414D14"/>
    <w:rsid w:val="00464A31"/>
    <w:rsid w:val="005539BA"/>
    <w:rsid w:val="00624DA6"/>
    <w:rsid w:val="00657896"/>
    <w:rsid w:val="006871D9"/>
    <w:rsid w:val="006C644E"/>
    <w:rsid w:val="006E57C2"/>
    <w:rsid w:val="00741D1E"/>
    <w:rsid w:val="007541B9"/>
    <w:rsid w:val="00776C37"/>
    <w:rsid w:val="008042D6"/>
    <w:rsid w:val="008E557B"/>
    <w:rsid w:val="008F31DD"/>
    <w:rsid w:val="009431B8"/>
    <w:rsid w:val="009539F3"/>
    <w:rsid w:val="00A01843"/>
    <w:rsid w:val="00A17891"/>
    <w:rsid w:val="00A27382"/>
    <w:rsid w:val="00B5713D"/>
    <w:rsid w:val="00B85A8A"/>
    <w:rsid w:val="00C7577B"/>
    <w:rsid w:val="00C85172"/>
    <w:rsid w:val="00CD5D64"/>
    <w:rsid w:val="00D34130"/>
    <w:rsid w:val="00D9728F"/>
    <w:rsid w:val="00E04FAA"/>
    <w:rsid w:val="00F1515D"/>
    <w:rsid w:val="00F324A6"/>
    <w:rsid w:val="00F8249E"/>
    <w:rsid w:val="00F9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nnikovG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9DC2-11E3-4DFC-86AB-4B3ED702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2014-08-22T12:12:00Z</cp:lastPrinted>
  <dcterms:created xsi:type="dcterms:W3CDTF">2014-08-22T12:15:00Z</dcterms:created>
  <dcterms:modified xsi:type="dcterms:W3CDTF">2014-08-22T13:22:00Z</dcterms:modified>
</cp:coreProperties>
</file>